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49C8" w:rsidRPr="00683F40" w:rsidRDefault="00AE49C8" w:rsidP="00AE49C8">
      <w:pPr>
        <w:jc w:val="right"/>
        <w:rPr>
          <w:b/>
          <w:sz w:val="24"/>
        </w:rPr>
      </w:pPr>
      <w:r w:rsidRPr="00683F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D054" wp14:editId="3652FD0F">
                <wp:simplePos x="0" y="0"/>
                <wp:positionH relativeFrom="column">
                  <wp:posOffset>4908088</wp:posOffset>
                </wp:positionH>
                <wp:positionV relativeFrom="paragraph">
                  <wp:posOffset>-90805</wp:posOffset>
                </wp:positionV>
                <wp:extent cx="971460" cy="1101436"/>
                <wp:effectExtent l="0" t="0" r="19685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460" cy="11014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7800" id="Rettangolo 2" o:spid="_x0000_s1026" style="position:absolute;margin-left:386.45pt;margin-top:-7.15pt;width:76.5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" filled="f" strokecolor="#243f60 [1604]" strokeweight="2pt"/>
            </w:pict>
          </mc:Fallback>
        </mc:AlternateContent>
      </w:r>
      <w:r w:rsidR="005B5EFD">
        <w:rPr>
          <w:sz w:val="20"/>
        </w:rPr>
        <w:t>M</w:t>
      </w:r>
      <w:r w:rsidRPr="00683F40">
        <w:rPr>
          <w:sz w:val="20"/>
        </w:rPr>
        <w:t>arca da bollo</w:t>
      </w:r>
      <w:r w:rsidRPr="00683F40">
        <w:rPr>
          <w:rStyle w:val="Rimandonotaapidipagina"/>
          <w:b/>
          <w:sz w:val="14"/>
        </w:rPr>
        <w:footnoteReference w:id="1"/>
      </w:r>
    </w:p>
    <w:p w:rsidR="006D7D95" w:rsidRPr="006D7D95" w:rsidRDefault="006D7D95" w:rsidP="006D7D95"/>
    <w:p w:rsidR="00EB799C" w:rsidRDefault="00EB799C" w:rsidP="006D7D95">
      <w:pPr>
        <w:rPr>
          <w:b/>
        </w:rPr>
      </w:pPr>
    </w:p>
    <w:p w:rsidR="005B5EFD" w:rsidRDefault="005B5EFD" w:rsidP="00AE49C8">
      <w:pPr>
        <w:jc w:val="center"/>
        <w:rPr>
          <w:b/>
        </w:rPr>
      </w:pPr>
    </w:p>
    <w:p w:rsidR="00B8417F" w:rsidRDefault="00B8417F" w:rsidP="00AE49C8">
      <w:pPr>
        <w:jc w:val="center"/>
        <w:rPr>
          <w:b/>
        </w:rPr>
      </w:pPr>
      <w:r>
        <w:rPr>
          <w:b/>
        </w:rPr>
        <w:t xml:space="preserve">RICHIESTA DI </w:t>
      </w:r>
      <w:r w:rsidRPr="00B8417F">
        <w:rPr>
          <w:b/>
        </w:rPr>
        <w:t xml:space="preserve">CERTIFICATO DI DESTINAZIONE URBANISTICA </w:t>
      </w:r>
    </w:p>
    <w:p w:rsidR="006D7D95" w:rsidRPr="006D7D95" w:rsidRDefault="00B8417F" w:rsidP="00AE49C8">
      <w:pPr>
        <w:jc w:val="center"/>
        <w:rPr>
          <w:b/>
        </w:rPr>
      </w:pPr>
      <w:r w:rsidRPr="00B8417F">
        <w:rPr>
          <w:b/>
        </w:rPr>
        <w:t xml:space="preserve">(art. 30, </w:t>
      </w:r>
      <w:r>
        <w:rPr>
          <w:b/>
        </w:rPr>
        <w:t xml:space="preserve">comma 2 del </w:t>
      </w:r>
      <w:r w:rsidRPr="00B8417F">
        <w:rPr>
          <w:b/>
        </w:rPr>
        <w:t>D.P.R. 6 giugno 2001, n. 380)</w:t>
      </w:r>
    </w:p>
    <w:p w:rsidR="006D7D95" w:rsidRDefault="006D7D95" w:rsidP="00853F7C">
      <w:pPr>
        <w:spacing w:after="0"/>
      </w:pPr>
      <w:r w:rsidRPr="006D7D95">
        <w:t>Il sottoscritto / La sottoscritta cognome</w:t>
      </w:r>
      <w:r w:rsidR="00EB799C">
        <w:t xml:space="preserve"> … … … … … … … … … … … … … … … … … … … … … … … …</w:t>
      </w:r>
      <w:r w:rsidR="00EB799C">
        <w:rPr>
          <w:rFonts w:hint="eastAsia"/>
        </w:rPr>
        <w:t xml:space="preserve">nome </w:t>
      </w:r>
      <w:r w:rsidR="00EB799C">
        <w:t xml:space="preserve">… … … … … … … … … … … … … … … … </w:t>
      </w:r>
      <w:r w:rsidRPr="006D7D95">
        <w:t xml:space="preserve">nato a </w:t>
      </w:r>
      <w:r w:rsidR="00EB799C">
        <w:t xml:space="preserve">… … … … … … … …… … … … … … … … </w:t>
      </w:r>
      <w:r w:rsidRPr="006D7D95">
        <w:t xml:space="preserve">il </w:t>
      </w:r>
      <w:r w:rsidR="00EB799C">
        <w:t>…</w:t>
      </w:r>
      <w:r w:rsidRPr="006D7D95">
        <w:t>/</w:t>
      </w:r>
      <w:r w:rsidR="00EB799C">
        <w:t>…</w:t>
      </w:r>
      <w:r w:rsidRPr="006D7D95">
        <w:t>/</w:t>
      </w:r>
      <w:r w:rsidR="00EB799C">
        <w:t xml:space="preserve">… … … </w:t>
      </w:r>
      <w:r w:rsidRPr="006D7D95">
        <w:t xml:space="preserve">residente a </w:t>
      </w:r>
      <w:r w:rsidR="00EB799C">
        <w:t xml:space="preserve">… … … … … … … …… … … … … … … … </w:t>
      </w:r>
      <w:r w:rsidRPr="006D7D95">
        <w:t>indirizzo</w:t>
      </w:r>
      <w:r w:rsidR="00B8417F">
        <w:t xml:space="preserve"> </w:t>
      </w:r>
      <w:r w:rsidR="00EB799C">
        <w:t xml:space="preserve">… … … … … … … … </w:t>
      </w:r>
      <w:r w:rsidRPr="006D7D95">
        <w:t>n. civico</w:t>
      </w:r>
      <w:r w:rsidR="00B8417F">
        <w:t xml:space="preserve"> </w:t>
      </w:r>
      <w:r w:rsidR="00EB799C">
        <w:t xml:space="preserve">… </w:t>
      </w:r>
      <w:r w:rsidRPr="006D7D95">
        <w:t xml:space="preserve">codice fiscale </w:t>
      </w:r>
      <w:r w:rsidR="00EB799C">
        <w:t xml:space="preserve">… … … … … … … … … … … … … … … … </w:t>
      </w:r>
      <w:r w:rsidRPr="006D7D95">
        <w:t>indirizzo di posta elettronica</w:t>
      </w:r>
      <w:r w:rsidR="00EB799C">
        <w:t xml:space="preserve"> … … … … … … … … … … … … … … … …</w:t>
      </w:r>
      <w:r w:rsidRPr="006D7D95">
        <w:t xml:space="preserve">posta elettronica certificata (PEC) </w:t>
      </w:r>
      <w:r w:rsidR="00EB799C">
        <w:t>… … … … … … … … … … … … … … … …</w:t>
      </w:r>
      <w:r w:rsidR="00B8417F">
        <w:t xml:space="preserve"> </w:t>
      </w:r>
      <w:r w:rsidR="00EB799C">
        <w:t xml:space="preserve">telefono … … … … … … … … </w:t>
      </w:r>
    </w:p>
    <w:p w:rsidR="00B8417F" w:rsidRPr="006D7D95" w:rsidRDefault="00B8417F" w:rsidP="00853F7C">
      <w:pPr>
        <w:spacing w:after="0"/>
      </w:pPr>
      <w:r>
        <w:t>In qualità di</w:t>
      </w:r>
      <w:r>
        <w:rPr>
          <w:rStyle w:val="Rimandonotaapidipagina"/>
        </w:rPr>
        <w:footnoteReference w:id="2"/>
      </w:r>
      <w:r>
        <w:t xml:space="preserve"> … … … … … … … … … … … … … … … … … … … … … … … … … … … … … … … … </w:t>
      </w:r>
    </w:p>
    <w:p w:rsidR="006D7D95" w:rsidRPr="006D7D95" w:rsidRDefault="006D7D95" w:rsidP="00853F7C">
      <w:pPr>
        <w:spacing w:after="0"/>
        <w:rPr>
          <w:i/>
        </w:rPr>
      </w:pPr>
      <w:r w:rsidRPr="006D7D95">
        <w:rPr>
          <w:i/>
        </w:rPr>
        <w:t>(da compilare solo se la richiesta non è presentata dal diretto interessato)</w:t>
      </w:r>
    </w:p>
    <w:p w:rsidR="006D7D95" w:rsidRPr="006D7D95" w:rsidRDefault="006D7D95" w:rsidP="00853F7C">
      <w:pPr>
        <w:spacing w:after="0"/>
      </w:pPr>
      <w:r w:rsidRPr="006D7D95">
        <w:t xml:space="preserve">in qualità di legale rappresentante (in forza di </w:t>
      </w:r>
      <w:r w:rsidR="00891A09">
        <w:t>… … … … … … … … … … … … … … … …</w:t>
      </w:r>
      <w:r w:rsidRPr="006D7D95">
        <w:t>)</w:t>
      </w:r>
      <w:r w:rsidR="00AE49C8">
        <w:rPr>
          <w:rStyle w:val="Rimandonotaapidipagina"/>
        </w:rPr>
        <w:footnoteReference w:id="3"/>
      </w:r>
      <w:r w:rsidR="00891A09">
        <w:t xml:space="preserve"> </w:t>
      </w:r>
      <w:r w:rsidRPr="006D7D95">
        <w:t xml:space="preserve">di </w:t>
      </w:r>
      <w:r w:rsidR="00891A09">
        <w:t xml:space="preserve">… … … … … … … … … … … … … … … … </w:t>
      </w:r>
      <w:r w:rsidRPr="006D7D95">
        <w:t>interessato all’accesso,</w:t>
      </w:r>
      <w:r w:rsidR="00891A09">
        <w:t xml:space="preserve"> … … … … … … … … … … … … … … … … </w:t>
      </w:r>
      <w:r w:rsidRPr="006D7D95">
        <w:t xml:space="preserve">residente/con sede in </w:t>
      </w:r>
      <w:r w:rsidR="00891A09">
        <w:t>… … … … … … … … … … … … … … … …</w:t>
      </w:r>
      <w:r w:rsidR="00B8417F">
        <w:t xml:space="preserve"> </w:t>
      </w:r>
      <w:r w:rsidRPr="006D7D95">
        <w:t>codice fiscale / partita IVA</w:t>
      </w:r>
      <w:r w:rsidR="00891A09">
        <w:t xml:space="preserve"> … … … … … … … … … … … … … … … …</w:t>
      </w:r>
      <w:r w:rsidR="00891A09" w:rsidRPr="00891A09">
        <w:t xml:space="preserve"> </w:t>
      </w:r>
      <w:r w:rsidR="00891A09" w:rsidRPr="006D7D95">
        <w:t>indirizzo di posta elettronica</w:t>
      </w:r>
      <w:r w:rsidR="00891A09">
        <w:t xml:space="preserve"> … … … … … … … … … … … … … … … …</w:t>
      </w:r>
      <w:r w:rsidR="00891A09" w:rsidRPr="006D7D95">
        <w:t xml:space="preserve">posta elettronica certificata (PEC) </w:t>
      </w:r>
      <w:r w:rsidR="00891A09">
        <w:t>… … … … … … … … … … … … … … … …</w:t>
      </w:r>
      <w:r w:rsidR="00B8417F">
        <w:t xml:space="preserve"> </w:t>
      </w:r>
      <w:r w:rsidR="00891A09">
        <w:t>telefono … … … … … … … … … … …</w:t>
      </w:r>
    </w:p>
    <w:p w:rsidR="00853F7C" w:rsidRDefault="00853F7C" w:rsidP="00853F7C">
      <w:pPr>
        <w:spacing w:after="0"/>
        <w:jc w:val="center"/>
        <w:rPr>
          <w:b/>
        </w:rPr>
      </w:pPr>
    </w:p>
    <w:p w:rsidR="006D7D95" w:rsidRDefault="006D7D95" w:rsidP="00853F7C">
      <w:pPr>
        <w:spacing w:after="0"/>
        <w:jc w:val="center"/>
        <w:rPr>
          <w:b/>
        </w:rPr>
      </w:pPr>
      <w:r w:rsidRPr="00891A09">
        <w:rPr>
          <w:b/>
        </w:rPr>
        <w:t>CHIEDE</w:t>
      </w:r>
    </w:p>
    <w:p w:rsidR="00B8417F" w:rsidRPr="00B8417F" w:rsidRDefault="00B8417F" w:rsidP="00853F7C">
      <w:pPr>
        <w:spacing w:after="0"/>
      </w:pPr>
      <w:r>
        <w:t>Ai sensi</w:t>
      </w:r>
      <w:r w:rsidRPr="00B8417F">
        <w:t xml:space="preserve"> dell’art. 30</w:t>
      </w:r>
      <w:r>
        <w:t>,</w:t>
      </w:r>
      <w:r w:rsidRPr="00B8417F">
        <w:t xml:space="preserve"> comma 2 del D.P.R. 6 giugno 2001, n. 380</w:t>
      </w:r>
      <w:r>
        <w:t>, i</w:t>
      </w:r>
      <w:r w:rsidRPr="00B8417F">
        <w:t>l rilascio del certificato</w:t>
      </w:r>
      <w:r>
        <w:t xml:space="preserve"> </w:t>
      </w:r>
      <w:r w:rsidRPr="00B8417F">
        <w:t>di destinazione u</w:t>
      </w:r>
      <w:r>
        <w:t>rbanistica per i seguenti terreni, come identificati al catasto del comune di Bibbiena</w:t>
      </w:r>
      <w:r>
        <w:rPr>
          <w:rStyle w:val="Rimandonotaapidipagina"/>
        </w:rPr>
        <w:footnoteReference w:id="4"/>
      </w:r>
      <w: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861"/>
      </w:tblGrid>
      <w:tr w:rsidR="00B8417F" w:rsidRPr="00B8417F" w:rsidTr="00B8417F">
        <w:tc>
          <w:tcPr>
            <w:tcW w:w="1134" w:type="dxa"/>
          </w:tcPr>
          <w:p w:rsidR="00B8417F" w:rsidRPr="00B8417F" w:rsidRDefault="00B8417F" w:rsidP="00853F7C">
            <w:pPr>
              <w:spacing w:after="0" w:line="240" w:lineRule="auto"/>
              <w:rPr>
                <w:b/>
                <w:bCs/>
              </w:rPr>
            </w:pPr>
            <w:r w:rsidRPr="00B8417F">
              <w:t xml:space="preserve"> </w:t>
            </w:r>
            <w:r w:rsidRPr="00B8417F">
              <w:rPr>
                <w:b/>
                <w:bCs/>
              </w:rPr>
              <w:t>FOGLIO</w:t>
            </w:r>
          </w:p>
        </w:tc>
        <w:tc>
          <w:tcPr>
            <w:tcW w:w="7938" w:type="dxa"/>
          </w:tcPr>
          <w:p w:rsidR="00B8417F" w:rsidRPr="00B8417F" w:rsidRDefault="00B8417F" w:rsidP="00853F7C">
            <w:pPr>
              <w:spacing w:after="0" w:line="240" w:lineRule="auto"/>
              <w:rPr>
                <w:b/>
                <w:bCs/>
              </w:rPr>
            </w:pPr>
            <w:r w:rsidRPr="00B8417F">
              <w:rPr>
                <w:b/>
                <w:bCs/>
              </w:rPr>
              <w:t>PARTICELLA</w:t>
            </w:r>
          </w:p>
        </w:tc>
      </w:tr>
      <w:tr w:rsidR="00B8417F" w:rsidRPr="00B8417F" w:rsidTr="00B8417F">
        <w:tc>
          <w:tcPr>
            <w:tcW w:w="1134" w:type="dxa"/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lastRenderedPageBreak/>
              <w:t>n.</w:t>
            </w:r>
          </w:p>
        </w:tc>
        <w:tc>
          <w:tcPr>
            <w:tcW w:w="7938" w:type="dxa"/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  <w:tr w:rsidR="00B8417F" w:rsidRPr="00B8417F" w:rsidTr="00B841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F" w:rsidRPr="00B8417F" w:rsidRDefault="00B8417F" w:rsidP="00853F7C">
            <w:pPr>
              <w:spacing w:after="0" w:line="240" w:lineRule="auto"/>
            </w:pPr>
            <w:r w:rsidRPr="00B8417F">
              <w:t>n.</w:t>
            </w:r>
          </w:p>
        </w:tc>
      </w:tr>
    </w:tbl>
    <w:p w:rsidR="00B8417F" w:rsidRPr="00B8417F" w:rsidRDefault="00B8417F" w:rsidP="00853F7C">
      <w:pPr>
        <w:spacing w:after="0"/>
      </w:pPr>
      <w:r w:rsidRPr="00B8417F">
        <w:tab/>
      </w:r>
    </w:p>
    <w:p w:rsidR="00B8417F" w:rsidRPr="00AE49C8" w:rsidRDefault="00B8417F" w:rsidP="00B8417F">
      <w:r w:rsidRPr="00AE49C8">
        <w:t>Sono allegati:</w:t>
      </w:r>
    </w:p>
    <w:p w:rsidR="00B8417F" w:rsidRPr="00B8417F" w:rsidRDefault="00B8417F" w:rsidP="00B8417F">
      <w:pPr>
        <w:pStyle w:val="Paragrafoelenco"/>
        <w:numPr>
          <w:ilvl w:val="0"/>
          <w:numId w:val="18"/>
        </w:numPr>
        <w:rPr>
          <w:b/>
        </w:rPr>
      </w:pPr>
      <w:r w:rsidRPr="00B8417F">
        <w:rPr>
          <w:b/>
        </w:rPr>
        <w:t>Planimetrie catastali in scala adeguata</w:t>
      </w:r>
      <w:r w:rsidR="00695A57">
        <w:rPr>
          <w:b/>
        </w:rPr>
        <w:t>;</w:t>
      </w:r>
    </w:p>
    <w:p w:rsidR="00B8417F" w:rsidRDefault="00B8417F" w:rsidP="00B8417F">
      <w:pPr>
        <w:pStyle w:val="Paragrafoelenco"/>
        <w:numPr>
          <w:ilvl w:val="0"/>
          <w:numId w:val="18"/>
        </w:numPr>
        <w:rPr>
          <w:b/>
        </w:rPr>
      </w:pPr>
      <w:r w:rsidRPr="00AE49C8">
        <w:rPr>
          <w:b/>
        </w:rPr>
        <w:t>Procura del diretto interessato</w:t>
      </w:r>
      <w:bookmarkStart w:id="2" w:name="1"/>
      <w:bookmarkStart w:id="3" w:name="2"/>
      <w:bookmarkEnd w:id="2"/>
      <w:bookmarkEnd w:id="3"/>
      <w:r w:rsidR="00695A57">
        <w:rPr>
          <w:b/>
        </w:rPr>
        <w:t>;</w:t>
      </w:r>
    </w:p>
    <w:p w:rsidR="00853F7C" w:rsidRDefault="00695A57" w:rsidP="00B8417F">
      <w:pPr>
        <w:pStyle w:val="Paragrafoelenco"/>
        <w:numPr>
          <w:ilvl w:val="0"/>
          <w:numId w:val="18"/>
        </w:numPr>
        <w:rPr>
          <w:b/>
        </w:rPr>
      </w:pPr>
      <w:r>
        <w:rPr>
          <w:b/>
        </w:rPr>
        <w:t>N. 2 m</w:t>
      </w:r>
      <w:r w:rsidR="00853F7C">
        <w:rPr>
          <w:b/>
        </w:rPr>
        <w:t>arche da bollo (richiesta e rilascio)</w:t>
      </w:r>
      <w:r>
        <w:rPr>
          <w:b/>
        </w:rPr>
        <w:t>;</w:t>
      </w:r>
    </w:p>
    <w:p w:rsidR="00B8417F" w:rsidRPr="00BB64FB" w:rsidRDefault="00B8417F" w:rsidP="00B8417F">
      <w:pPr>
        <w:pStyle w:val="Paragrafoelenco"/>
        <w:numPr>
          <w:ilvl w:val="0"/>
          <w:numId w:val="18"/>
        </w:numPr>
        <w:rPr>
          <w:b/>
        </w:rPr>
      </w:pPr>
      <w:r>
        <w:rPr>
          <w:b/>
        </w:rPr>
        <w:t>Altro………………………………………….</w:t>
      </w:r>
    </w:p>
    <w:p w:rsidR="00B8417F" w:rsidRPr="00B8417F" w:rsidRDefault="00B8417F" w:rsidP="00B8417F">
      <w:pPr>
        <w:spacing w:after="0" w:line="240" w:lineRule="auto"/>
        <w:rPr>
          <w:b/>
        </w:rPr>
      </w:pPr>
      <w:r w:rsidRPr="00B8417F">
        <w:rPr>
          <w:b/>
        </w:rPr>
        <w:t>Il rilascio del CDU è soggetto al pagamento dei seguenti diritti di segreteria:</w:t>
      </w:r>
    </w:p>
    <w:p w:rsidR="00B8417F" w:rsidRPr="00B8417F" w:rsidRDefault="00B8417F" w:rsidP="00B8417F">
      <w:pPr>
        <w:pStyle w:val="Paragrafoelenco"/>
        <w:numPr>
          <w:ilvl w:val="0"/>
          <w:numId w:val="29"/>
        </w:numPr>
        <w:spacing w:after="0" w:line="240" w:lineRule="auto"/>
      </w:pPr>
      <w:r w:rsidRPr="00B8417F">
        <w:t>Da 1 a 2 particelle</w:t>
      </w:r>
      <w:r>
        <w:t xml:space="preserve"> </w:t>
      </w:r>
      <w:r w:rsidRPr="00B8417F">
        <w:t>catastali comprese</w:t>
      </w:r>
      <w:r>
        <w:t xml:space="preserve"> </w:t>
      </w:r>
      <w:r w:rsidRPr="00B8417F">
        <w:t>nel certificato</w:t>
      </w:r>
      <w:r>
        <w:t xml:space="preserve"> </w:t>
      </w:r>
      <w:r w:rsidRPr="00B8417F">
        <w:t>compreso rimborso costo stampati</w:t>
      </w:r>
      <w:r>
        <w:t xml:space="preserve"> </w:t>
      </w:r>
      <w:r w:rsidRPr="00B8417F">
        <w:t>€ 35,00</w:t>
      </w:r>
      <w:r>
        <w:t xml:space="preserve"> </w:t>
      </w:r>
    </w:p>
    <w:p w:rsidR="00B8417F" w:rsidRPr="00B8417F" w:rsidRDefault="00B8417F" w:rsidP="00B8417F">
      <w:pPr>
        <w:pStyle w:val="Paragrafoelenco"/>
        <w:numPr>
          <w:ilvl w:val="0"/>
          <w:numId w:val="29"/>
        </w:numPr>
        <w:spacing w:after="0" w:line="240" w:lineRule="auto"/>
      </w:pPr>
      <w:r w:rsidRPr="00B8417F">
        <w:t>Da 3 a 5 particelle</w:t>
      </w:r>
      <w:r>
        <w:t xml:space="preserve"> </w:t>
      </w:r>
      <w:r w:rsidRPr="00B8417F">
        <w:t>catastali comprese</w:t>
      </w:r>
      <w:r>
        <w:t xml:space="preserve"> </w:t>
      </w:r>
      <w:r w:rsidRPr="00B8417F">
        <w:t>nel certificato</w:t>
      </w:r>
      <w:r>
        <w:t xml:space="preserve"> </w:t>
      </w:r>
      <w:r w:rsidRPr="00B8417F">
        <w:t>compreso rimborso costo stampati</w:t>
      </w:r>
      <w:r>
        <w:t xml:space="preserve"> </w:t>
      </w:r>
      <w:r w:rsidRPr="00B8417F">
        <w:t>€ 50,00</w:t>
      </w:r>
      <w:r>
        <w:t xml:space="preserve"> </w:t>
      </w:r>
    </w:p>
    <w:p w:rsidR="00B8417F" w:rsidRPr="00B8417F" w:rsidRDefault="00B8417F" w:rsidP="00B8417F">
      <w:pPr>
        <w:pStyle w:val="Paragrafoelenco"/>
        <w:numPr>
          <w:ilvl w:val="0"/>
          <w:numId w:val="29"/>
        </w:numPr>
        <w:spacing w:after="0" w:line="240" w:lineRule="auto"/>
      </w:pPr>
      <w:r w:rsidRPr="00B8417F">
        <w:t>Da 6 a 10 particelle</w:t>
      </w:r>
      <w:r>
        <w:t xml:space="preserve"> </w:t>
      </w:r>
      <w:r w:rsidRPr="00B8417F">
        <w:t>catastali comprese</w:t>
      </w:r>
      <w:r>
        <w:t xml:space="preserve"> </w:t>
      </w:r>
      <w:r w:rsidRPr="00B8417F">
        <w:t>nel certificato</w:t>
      </w:r>
      <w:r>
        <w:t xml:space="preserve"> </w:t>
      </w:r>
      <w:r w:rsidRPr="00B8417F">
        <w:t>compreso rimborso costo stampati € 60,00</w:t>
      </w:r>
      <w:r>
        <w:t xml:space="preserve"> </w:t>
      </w:r>
    </w:p>
    <w:p w:rsidR="00B8417F" w:rsidRPr="00B8417F" w:rsidRDefault="00B8417F" w:rsidP="00B8417F">
      <w:pPr>
        <w:pStyle w:val="Paragrafoelenco"/>
        <w:numPr>
          <w:ilvl w:val="0"/>
          <w:numId w:val="29"/>
        </w:numPr>
        <w:spacing w:after="0" w:line="240" w:lineRule="auto"/>
      </w:pPr>
      <w:r w:rsidRPr="00B8417F">
        <w:t>Oltre le 10 particelle</w:t>
      </w:r>
      <w:r>
        <w:t xml:space="preserve"> </w:t>
      </w:r>
      <w:r w:rsidRPr="00B8417F">
        <w:t>catastali comprese nel certificato per ogni particella € 5,00 + € 10,00</w:t>
      </w:r>
      <w:r>
        <w:t xml:space="preserve"> </w:t>
      </w:r>
      <w:r w:rsidRPr="00B8417F">
        <w:t>rimborso stampati</w:t>
      </w:r>
    </w:p>
    <w:p w:rsidR="00B8417F" w:rsidRPr="00B8417F" w:rsidRDefault="00B8417F" w:rsidP="00B8417F">
      <w:pPr>
        <w:spacing w:after="0" w:line="240" w:lineRule="auto"/>
      </w:pPr>
      <w:r w:rsidRPr="00B8417F">
        <w:t>da effettuarsi nei seguenti modi:</w:t>
      </w:r>
    </w:p>
    <w:p w:rsidR="00B466B8" w:rsidRPr="00B8417F" w:rsidRDefault="00B466B8" w:rsidP="00B466B8">
      <w:pPr>
        <w:spacing w:after="0" w:line="240" w:lineRule="auto"/>
      </w:pPr>
      <w:r w:rsidRPr="00B466B8">
        <w:rPr>
          <w:b/>
        </w:rPr>
        <w:t>Causale:</w:t>
      </w:r>
      <w:r w:rsidRPr="00B8417F">
        <w:t xml:space="preserve"> Diritti di</w:t>
      </w:r>
      <w:r>
        <w:t xml:space="preserve"> </w:t>
      </w:r>
      <w:r w:rsidRPr="00B8417F">
        <w:t>Segreteria per rilascio CDU</w:t>
      </w:r>
    </w:p>
    <w:p w:rsidR="00B8417F" w:rsidRPr="00B8417F" w:rsidRDefault="00B8417F" w:rsidP="00B466B8">
      <w:pPr>
        <w:pStyle w:val="Paragrafoelenco"/>
        <w:numPr>
          <w:ilvl w:val="0"/>
          <w:numId w:val="31"/>
        </w:numPr>
        <w:spacing w:after="0" w:line="240" w:lineRule="auto"/>
        <w:ind w:left="360"/>
      </w:pPr>
      <w:r w:rsidRPr="00B8417F">
        <w:t xml:space="preserve">Mediante accesso alla piattaforma regionale </w:t>
      </w:r>
      <w:hyperlink r:id="rId8" w:history="1">
        <w:r w:rsidRPr="00B466B8">
          <w:rPr>
            <w:rStyle w:val="Collegamentoipertestuale"/>
          </w:rPr>
          <w:t>Iris Toscana</w:t>
        </w:r>
        <w:r w:rsidR="00B466B8" w:rsidRPr="00B466B8">
          <w:rPr>
            <w:rStyle w:val="Collegamentoipertestuale"/>
          </w:rPr>
          <w:t xml:space="preserve"> PagoPA</w:t>
        </w:r>
      </w:hyperlink>
      <w:r w:rsidRPr="00B8417F">
        <w:t xml:space="preserve"> </w:t>
      </w:r>
      <w:r w:rsidRPr="00B466B8">
        <w:rPr>
          <w:bCs/>
        </w:rPr>
        <w:t>(</w:t>
      </w:r>
      <w:r w:rsidRPr="00B466B8">
        <w:rPr>
          <w:b/>
          <w:bCs/>
        </w:rPr>
        <w:t>prioritariamente</w:t>
      </w:r>
      <w:r w:rsidRPr="00B466B8">
        <w:rPr>
          <w:bCs/>
        </w:rPr>
        <w:t>)</w:t>
      </w:r>
    </w:p>
    <w:p w:rsidR="00B8417F" w:rsidRPr="00B8417F" w:rsidRDefault="00B8417F" w:rsidP="00B466B8">
      <w:pPr>
        <w:pStyle w:val="Paragrafoelenco"/>
        <w:numPr>
          <w:ilvl w:val="0"/>
          <w:numId w:val="31"/>
        </w:numPr>
        <w:spacing w:after="0" w:line="240" w:lineRule="auto"/>
        <w:ind w:left="360"/>
      </w:pPr>
      <w:r w:rsidRPr="00B8417F">
        <w:t xml:space="preserve">Tramite Bonifico su Conto corrente bancario (Codice </w:t>
      </w:r>
      <w:r w:rsidRPr="00B466B8">
        <w:rPr>
          <w:b/>
          <w:bCs/>
        </w:rPr>
        <w:t>IBAN IT 88 P 01030 71332 000000680904</w:t>
      </w:r>
      <w:r w:rsidRPr="00B8417F">
        <w:t xml:space="preserve">) intestato al Comune di Bibbiena - </w:t>
      </w:r>
      <w:r w:rsidRPr="00B466B8">
        <w:rPr>
          <w:bCs/>
        </w:rPr>
        <w:t>Banca Monte dei Paschi di Siena</w:t>
      </w:r>
      <w:r w:rsidRPr="00B8417F">
        <w:t xml:space="preserve"> – con sede</w:t>
      </w:r>
      <w:r>
        <w:t xml:space="preserve"> </w:t>
      </w:r>
      <w:r w:rsidRPr="00B8417F">
        <w:t>in via Marcucci Poltri</w:t>
      </w:r>
      <w:r>
        <w:t xml:space="preserve"> </w:t>
      </w:r>
      <w:r w:rsidRPr="00B8417F">
        <w:t>n. 12/14</w:t>
      </w:r>
      <w:r>
        <w:t xml:space="preserve"> </w:t>
      </w:r>
      <w:r w:rsidRPr="00B8417F">
        <w:t>a</w:t>
      </w:r>
      <w:r>
        <w:t xml:space="preserve"> </w:t>
      </w:r>
      <w:r w:rsidRPr="00B8417F">
        <w:t>Bibbiena Stazione</w:t>
      </w:r>
    </w:p>
    <w:p w:rsidR="00B8417F" w:rsidRPr="00B8417F" w:rsidRDefault="00B8417F" w:rsidP="00B466B8">
      <w:pPr>
        <w:pStyle w:val="Paragrafoelenco"/>
        <w:numPr>
          <w:ilvl w:val="0"/>
          <w:numId w:val="31"/>
        </w:numPr>
        <w:spacing w:after="0" w:line="240" w:lineRule="auto"/>
        <w:ind w:left="360"/>
      </w:pPr>
      <w:r w:rsidRPr="00B8417F">
        <w:t xml:space="preserve">Tramite Bonifico su Conto corrente postale (Codice </w:t>
      </w:r>
      <w:r w:rsidRPr="00B466B8">
        <w:rPr>
          <w:b/>
          <w:bCs/>
        </w:rPr>
        <w:t>IBAN</w:t>
      </w:r>
      <w:r w:rsidRPr="00B8417F">
        <w:t> </w:t>
      </w:r>
      <w:r w:rsidRPr="00B466B8">
        <w:rPr>
          <w:b/>
          <w:bCs/>
        </w:rPr>
        <w:t>IT47Q0760114100000000124529</w:t>
      </w:r>
      <w:r w:rsidRPr="00B8417F">
        <w:t>) intestato a Comune di Bibbiena-Servizio tesoreria</w:t>
      </w:r>
    </w:p>
    <w:p w:rsidR="00B8417F" w:rsidRPr="00B8417F" w:rsidRDefault="00B8417F" w:rsidP="00B466B8">
      <w:pPr>
        <w:pStyle w:val="Paragrafoelenco"/>
        <w:numPr>
          <w:ilvl w:val="0"/>
          <w:numId w:val="31"/>
        </w:numPr>
        <w:spacing w:after="0" w:line="240" w:lineRule="auto"/>
        <w:ind w:left="360"/>
      </w:pPr>
      <w:r w:rsidRPr="00B8417F">
        <w:t xml:space="preserve">Tramite versamento in contanti presso la </w:t>
      </w:r>
      <w:r w:rsidRPr="00B466B8">
        <w:rPr>
          <w:bCs/>
        </w:rPr>
        <w:t>Banca Monte dei Paschi di Siena</w:t>
      </w:r>
      <w:r w:rsidRPr="00B8417F">
        <w:t xml:space="preserve"> – Sportello di tesoreria situato in via Marcucci Poltri n. 12/14 a Bibbiena Stazione</w:t>
      </w:r>
    </w:p>
    <w:p w:rsidR="00B8417F" w:rsidRPr="00B8417F" w:rsidRDefault="00B8417F" w:rsidP="00B466B8">
      <w:pPr>
        <w:spacing w:after="0" w:line="240" w:lineRule="auto"/>
      </w:pPr>
    </w:p>
    <w:p w:rsidR="00B8417F" w:rsidRPr="00B8417F" w:rsidRDefault="00B8417F" w:rsidP="00B8417F"/>
    <w:p w:rsidR="00B8417F" w:rsidRDefault="00B8417F" w:rsidP="00853F7C">
      <w:r w:rsidRPr="00B8417F">
        <w:t>Bibb</w:t>
      </w:r>
      <w:r w:rsidR="00853F7C">
        <w:t xml:space="preserve">iena li, </w:t>
      </w:r>
    </w:p>
    <w:p w:rsidR="00853F7C" w:rsidRDefault="00853F7C" w:rsidP="00A7672E">
      <w:pPr>
        <w:ind w:left="6372"/>
        <w:jc w:val="center"/>
      </w:pPr>
      <w:r>
        <w:t>Il richiedente</w:t>
      </w:r>
    </w:p>
    <w:p w:rsidR="00A7672E" w:rsidRPr="00B8417F" w:rsidRDefault="00A7672E" w:rsidP="00A7672E">
      <w:pPr>
        <w:ind w:left="6372"/>
        <w:jc w:val="center"/>
      </w:pPr>
      <w:r>
        <w:t>______________________</w:t>
      </w:r>
    </w:p>
    <w:sectPr w:rsidR="00A7672E" w:rsidRPr="00B8417F" w:rsidSect="00830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048B" w:rsidRDefault="00FA048B" w:rsidP="000D03D6">
      <w:pPr>
        <w:spacing w:after="0" w:line="240" w:lineRule="auto"/>
      </w:pPr>
      <w:r>
        <w:separator/>
      </w:r>
    </w:p>
  </w:endnote>
  <w:endnote w:type="continuationSeparator" w:id="0">
    <w:p w:rsidR="00FA048B" w:rsidRDefault="00FA048B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0243" w:rsidRDefault="006E02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048B" w:rsidRDefault="00FA048B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853F7C">
              <w:rPr>
                <w:b/>
                <w:sz w:val="18"/>
                <w:szCs w:val="18"/>
              </w:rPr>
              <w:t>EDILIZIA</w:t>
            </w:r>
          </w:p>
          <w:p w:rsidR="00FA048B" w:rsidRDefault="00FA048B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7F8609" wp14:editId="4B45C1DD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AC4BA" id="Connettore 1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7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7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048B" w:rsidRDefault="00FA04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48B" w:rsidRDefault="00FA048B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0AEC80" wp14:editId="1E1FD666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A3AC6" id="Connettore 1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:rsidR="00FA048B" w:rsidRDefault="00FA048B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FA048B" w:rsidRPr="00C728E7" w:rsidTr="00DA434A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FA048B" w:rsidRPr="00BC4D39" w:rsidRDefault="00FA048B" w:rsidP="00853F7C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853F7C">
            <w:rPr>
              <w:b/>
              <w:sz w:val="18"/>
              <w:szCs w:val="18"/>
            </w:rPr>
            <w:t>EDILIZIA</w:t>
          </w:r>
        </w:p>
      </w:tc>
    </w:tr>
    <w:tr w:rsidR="00FA048B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FA048B" w:rsidRDefault="00FA048B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:rsidR="00FA048B" w:rsidRPr="003C5A41" w:rsidRDefault="00FA048B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6E0243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FA048B" w:rsidRDefault="00FA048B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:rsidR="00FA048B" w:rsidRPr="00C728E7" w:rsidRDefault="00FA048B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>
            <w:rPr>
              <w:sz w:val="18"/>
              <w:szCs w:val="18"/>
            </w:rPr>
            <w:t>Sig. Stefano</w:t>
          </w:r>
          <w:r w:rsidRPr="003C5A41">
            <w:rPr>
              <w:sz w:val="18"/>
              <w:szCs w:val="18"/>
            </w:rPr>
            <w:t xml:space="preserve"> Ristori</w:t>
          </w:r>
        </w:p>
      </w:tc>
    </w:tr>
    <w:tr w:rsidR="00FA048B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FA048B" w:rsidRPr="00C728E7" w:rsidRDefault="006E0243" w:rsidP="00853F7C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1" w:history="1">
            <w:r w:rsidRPr="00F95A67">
              <w:rPr>
                <w:rStyle w:val="Collegamentoipertestuale"/>
                <w:sz w:val="16"/>
                <w:szCs w:val="20"/>
              </w:rPr>
              <w:t>nora.banchi@comunedibibbiena.ar.it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FA048B" w:rsidRPr="00C728E7" w:rsidRDefault="006E0243" w:rsidP="00853F7C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2" w:history="1">
            <w:r w:rsidRPr="00F95A67">
              <w:rPr>
                <w:rStyle w:val="Collegamentoipertestuale"/>
                <w:sz w:val="16"/>
                <w:szCs w:val="20"/>
              </w:rPr>
              <w:t>stefano.ristori@comunedibibbiena.ar.it</w:t>
            </w:r>
          </w:hyperlink>
        </w:p>
      </w:tc>
    </w:tr>
    <w:tr w:rsidR="00FA048B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FA048B" w:rsidRPr="00C728E7" w:rsidRDefault="006E0243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3" w:history="1">
            <w:r w:rsidRPr="005019EE">
              <w:rPr>
                <w:rStyle w:val="Collegamentoipertestuale"/>
                <w:sz w:val="16"/>
                <w:szCs w:val="20"/>
              </w:rPr>
              <w:t>urbanistica@comunedibibbiena.ar.it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FA048B" w:rsidRPr="00C728E7" w:rsidRDefault="006E0243" w:rsidP="00853F7C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4" w:history="1">
            <w:r w:rsidRPr="00C728E7">
              <w:rPr>
                <w:color w:val="0000FF"/>
                <w:sz w:val="16"/>
                <w:szCs w:val="20"/>
                <w:u w:val="single"/>
              </w:rPr>
              <w:t>bibbiena@postacert.toscana.it</w:t>
            </w:r>
          </w:hyperlink>
        </w:p>
      </w:tc>
    </w:tr>
  </w:tbl>
  <w:p w:rsidR="00FA048B" w:rsidRDefault="00FA04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048B" w:rsidRDefault="00FA048B" w:rsidP="000D03D6">
      <w:pPr>
        <w:spacing w:after="0" w:line="240" w:lineRule="auto"/>
      </w:pPr>
      <w:r>
        <w:separator/>
      </w:r>
    </w:p>
  </w:footnote>
  <w:footnote w:type="continuationSeparator" w:id="0">
    <w:p w:rsidR="00FA048B" w:rsidRDefault="00FA048B" w:rsidP="000D03D6">
      <w:pPr>
        <w:spacing w:after="0" w:line="240" w:lineRule="auto"/>
      </w:pPr>
      <w:r>
        <w:continuationSeparator/>
      </w:r>
    </w:p>
  </w:footnote>
  <w:footnote w:id="1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0" w:name="__RefHeading__213_1789343706"/>
      <w:r w:rsidRPr="006D7D95">
        <w:t xml:space="preserve">L’imposta di bollo </w:t>
      </w:r>
      <w:r w:rsidR="00B8417F" w:rsidRPr="00B8417F">
        <w:rPr>
          <w:b/>
        </w:rPr>
        <w:t xml:space="preserve">NON </w:t>
      </w:r>
      <w:r w:rsidRPr="00B8417F">
        <w:rPr>
          <w:b/>
        </w:rPr>
        <w:t>è dovuta</w:t>
      </w:r>
      <w:r w:rsidRPr="006D7D95">
        <w:t xml:space="preserve"> </w:t>
      </w:r>
      <w:r w:rsidR="00B8417F">
        <w:t xml:space="preserve">in caso di </w:t>
      </w:r>
      <w:r w:rsidR="00695A57" w:rsidRPr="00695A57">
        <w:rPr>
          <w:b/>
        </w:rPr>
        <w:t>SUCCESSIONE</w:t>
      </w:r>
      <w:r w:rsidRPr="006D7D95">
        <w:t>.</w:t>
      </w:r>
      <w:bookmarkEnd w:id="0"/>
    </w:p>
  </w:footnote>
  <w:footnote w:id="2">
    <w:p w:rsidR="00B8417F" w:rsidRDefault="00B8417F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30 del </w:t>
      </w:r>
      <w:r w:rsidRPr="00B8417F">
        <w:t>D.P.R. 6 giugno 2001, n. 380</w:t>
      </w:r>
      <w:r>
        <w:t xml:space="preserve"> specificare se la richiesta avviene in qualità di </w:t>
      </w:r>
      <w:r w:rsidRPr="00B8417F">
        <w:rPr>
          <w:b/>
        </w:rPr>
        <w:t>alienante, acquirente, erede, legatario</w:t>
      </w:r>
      <w:r>
        <w:t>.</w:t>
      </w:r>
    </w:p>
  </w:footnote>
  <w:footnote w:id="3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1" w:name="__RefHeading__225_1789343706"/>
      <w:r w:rsidRPr="006D7D95">
        <w:t>Indicare il titolo della rappresentanza (es. tutore; curatore; amministratore di sostegno; altro) o l’atto di conferimento della medesima (es. mandato; procura; delega; altro)</w:t>
      </w:r>
      <w:r w:rsidR="00B8417F">
        <w:t xml:space="preserve"> e allegare la </w:t>
      </w:r>
      <w:r w:rsidR="00B8417F" w:rsidRPr="00B8417F">
        <w:rPr>
          <w:b/>
        </w:rPr>
        <w:t>PROCURA SPECIALE</w:t>
      </w:r>
      <w:r w:rsidRPr="006D7D95">
        <w:t>.</w:t>
      </w:r>
      <w:bookmarkEnd w:id="1"/>
    </w:p>
  </w:footnote>
  <w:footnote w:id="4">
    <w:p w:rsidR="00B8417F" w:rsidRDefault="00B8417F">
      <w:pPr>
        <w:pStyle w:val="Testonotaapidipagina"/>
      </w:pPr>
      <w:r>
        <w:rPr>
          <w:rStyle w:val="Rimandonotaapidipagina"/>
        </w:rPr>
        <w:footnoteRef/>
      </w:r>
      <w:r>
        <w:t xml:space="preserve"> Ai sensi </w:t>
      </w:r>
      <w:r w:rsidRPr="00B8417F">
        <w:t>dell’art. 30, comma 2 del D.P.R. 6 giugno 2001, n. 380</w:t>
      </w:r>
      <w:r>
        <w:t xml:space="preserve">, il CDU non è necessario </w:t>
      </w:r>
      <w:r w:rsidRPr="00B8417F">
        <w:t>quando i terreni costituiscano pertinenze di edifici censiti nel nuovo catasto edilizio urbano, purché la superficie complessiva dell'area di pertinenza medesima sia inferiore a 5.000 metri quadrati.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0243" w:rsidRDefault="006E02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48B" w:rsidRPr="003218FC" w:rsidRDefault="00FA048B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59DB5C37" wp14:editId="4F6D7DF9">
          <wp:extent cx="335878" cy="406765"/>
          <wp:effectExtent l="0" t="0" r="762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48B" w:rsidRPr="003218FC" w:rsidRDefault="00FA048B" w:rsidP="00830700">
    <w:pPr>
      <w:spacing w:after="0"/>
      <w:ind w:left="5664"/>
      <w:jc w:val="center"/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FA048B" w:rsidRPr="003218FC" w:rsidRDefault="00FA048B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:rsidR="00FA048B" w:rsidRPr="000D03D6" w:rsidRDefault="00FA048B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6AB0D" wp14:editId="675CD348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0FCBBD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2E20D3CB" wp14:editId="3C69DB94">
          <wp:extent cx="458546" cy="555323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48B" w:rsidRPr="00830700" w:rsidRDefault="00FA048B" w:rsidP="003218FC">
    <w:pPr>
      <w:spacing w:after="0" w:line="240" w:lineRule="auto"/>
      <w:jc w:val="center"/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:rsidR="00FA048B" w:rsidRPr="000D03D6" w:rsidRDefault="00FA048B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98585" wp14:editId="22242778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0EADC8"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:rsidR="00FA048B" w:rsidRDefault="00FA04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5pt;height:11.35pt" o:bullet="t">
        <v:imagedata r:id="rId1" o:title="BD15056_"/>
      </v:shape>
    </w:pict>
  </w:numPicBullet>
  <w:abstractNum w:abstractNumId="0" w15:restartNumberingAfterBreak="0">
    <w:nsid w:val="FFFFFF7C"/>
    <w:multiLevelType w:val="singleLevel"/>
    <w:tmpl w:val="726AA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4E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3E6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240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01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68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61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7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4E8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1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1261"/>
    <w:multiLevelType w:val="hybridMultilevel"/>
    <w:tmpl w:val="84BED40E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32A89"/>
    <w:multiLevelType w:val="hybridMultilevel"/>
    <w:tmpl w:val="201AF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95485"/>
    <w:multiLevelType w:val="hybridMultilevel"/>
    <w:tmpl w:val="94668A82"/>
    <w:lvl w:ilvl="0" w:tplc="91BA37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0F79EF"/>
    <w:multiLevelType w:val="hybridMultilevel"/>
    <w:tmpl w:val="30DCE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501D1"/>
    <w:multiLevelType w:val="multilevel"/>
    <w:tmpl w:val="B35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220EB"/>
    <w:multiLevelType w:val="hybridMultilevel"/>
    <w:tmpl w:val="A0B6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63390"/>
    <w:multiLevelType w:val="hybridMultilevel"/>
    <w:tmpl w:val="A93CC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D040D"/>
    <w:multiLevelType w:val="hybridMultilevel"/>
    <w:tmpl w:val="4E4635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33507"/>
    <w:multiLevelType w:val="hybridMultilevel"/>
    <w:tmpl w:val="2938C090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10EE"/>
    <w:multiLevelType w:val="hybridMultilevel"/>
    <w:tmpl w:val="CF8260DE"/>
    <w:lvl w:ilvl="0" w:tplc="348079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0189"/>
    <w:multiLevelType w:val="hybridMultilevel"/>
    <w:tmpl w:val="1BE2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06C48"/>
    <w:multiLevelType w:val="hybridMultilevel"/>
    <w:tmpl w:val="BC34C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551C"/>
    <w:multiLevelType w:val="hybridMultilevel"/>
    <w:tmpl w:val="98C4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D6992"/>
    <w:multiLevelType w:val="hybridMultilevel"/>
    <w:tmpl w:val="8A4ABE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C4421C"/>
    <w:multiLevelType w:val="hybridMultilevel"/>
    <w:tmpl w:val="4A38A65A"/>
    <w:lvl w:ilvl="0" w:tplc="D5D4A6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459"/>
    <w:multiLevelType w:val="multilevel"/>
    <w:tmpl w:val="0AD4C72A"/>
    <w:lvl w:ilvl="0">
      <w:start w:val="1"/>
      <w:numFmt w:val="decimal"/>
      <w:lvlText w:val="%1."/>
      <w:lvlJc w:val="left"/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0"/>
        <w:szCs w:val="20"/>
      </w:rPr>
    </w:lvl>
  </w:abstractNum>
  <w:abstractNum w:abstractNumId="26" w15:restartNumberingAfterBreak="0">
    <w:nsid w:val="65326B26"/>
    <w:multiLevelType w:val="hybridMultilevel"/>
    <w:tmpl w:val="BAF6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36B52"/>
    <w:multiLevelType w:val="hybridMultilevel"/>
    <w:tmpl w:val="F0582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473E2"/>
    <w:multiLevelType w:val="hybridMultilevel"/>
    <w:tmpl w:val="0304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91F43"/>
    <w:multiLevelType w:val="hybridMultilevel"/>
    <w:tmpl w:val="00562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050E1"/>
    <w:multiLevelType w:val="hybridMultilevel"/>
    <w:tmpl w:val="1646DFF4"/>
    <w:lvl w:ilvl="0" w:tplc="91BA37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326696">
    <w:abstractNumId w:val="22"/>
  </w:num>
  <w:num w:numId="2" w16cid:durableId="209925573">
    <w:abstractNumId w:val="17"/>
  </w:num>
  <w:num w:numId="3" w16cid:durableId="1803618356">
    <w:abstractNumId w:val="21"/>
  </w:num>
  <w:num w:numId="4" w16cid:durableId="1278172078">
    <w:abstractNumId w:val="15"/>
  </w:num>
  <w:num w:numId="5" w16cid:durableId="1157304326">
    <w:abstractNumId w:val="28"/>
  </w:num>
  <w:num w:numId="6" w16cid:durableId="1261253625">
    <w:abstractNumId w:val="26"/>
  </w:num>
  <w:num w:numId="7" w16cid:durableId="2108111696">
    <w:abstractNumId w:val="11"/>
  </w:num>
  <w:num w:numId="8" w16cid:durableId="1493450809">
    <w:abstractNumId w:val="20"/>
  </w:num>
  <w:num w:numId="9" w16cid:durableId="2042364493">
    <w:abstractNumId w:val="29"/>
  </w:num>
  <w:num w:numId="10" w16cid:durableId="2018574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9196254">
    <w:abstractNumId w:val="25"/>
  </w:num>
  <w:num w:numId="12" w16cid:durableId="215361489">
    <w:abstractNumId w:val="10"/>
  </w:num>
  <w:num w:numId="13" w16cid:durableId="293872410">
    <w:abstractNumId w:val="12"/>
  </w:num>
  <w:num w:numId="14" w16cid:durableId="1673138703">
    <w:abstractNumId w:val="18"/>
  </w:num>
  <w:num w:numId="15" w16cid:durableId="740174005">
    <w:abstractNumId w:val="19"/>
  </w:num>
  <w:num w:numId="16" w16cid:durableId="954170853">
    <w:abstractNumId w:val="23"/>
  </w:num>
  <w:num w:numId="17" w16cid:durableId="1096511548">
    <w:abstractNumId w:val="16"/>
  </w:num>
  <w:num w:numId="18" w16cid:durableId="2041203505">
    <w:abstractNumId w:val="30"/>
  </w:num>
  <w:num w:numId="19" w16cid:durableId="959457534">
    <w:abstractNumId w:val="8"/>
  </w:num>
  <w:num w:numId="20" w16cid:durableId="1553808028">
    <w:abstractNumId w:val="3"/>
  </w:num>
  <w:num w:numId="21" w16cid:durableId="1999455465">
    <w:abstractNumId w:val="2"/>
  </w:num>
  <w:num w:numId="22" w16cid:durableId="516235345">
    <w:abstractNumId w:val="1"/>
  </w:num>
  <w:num w:numId="23" w16cid:durableId="1986813425">
    <w:abstractNumId w:val="0"/>
  </w:num>
  <w:num w:numId="24" w16cid:durableId="1474327233">
    <w:abstractNumId w:val="9"/>
  </w:num>
  <w:num w:numId="25" w16cid:durableId="1638879281">
    <w:abstractNumId w:val="7"/>
  </w:num>
  <w:num w:numId="26" w16cid:durableId="1292175151">
    <w:abstractNumId w:val="6"/>
  </w:num>
  <w:num w:numId="27" w16cid:durableId="417554689">
    <w:abstractNumId w:val="5"/>
  </w:num>
  <w:num w:numId="28" w16cid:durableId="1441758336">
    <w:abstractNumId w:val="4"/>
  </w:num>
  <w:num w:numId="29" w16cid:durableId="1175800278">
    <w:abstractNumId w:val="13"/>
  </w:num>
  <w:num w:numId="30" w16cid:durableId="1899704037">
    <w:abstractNumId w:val="27"/>
  </w:num>
  <w:num w:numId="31" w16cid:durableId="12835388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27"/>
    <w:rsid w:val="00005567"/>
    <w:rsid w:val="000119D3"/>
    <w:rsid w:val="000141DD"/>
    <w:rsid w:val="000362A3"/>
    <w:rsid w:val="00055AB6"/>
    <w:rsid w:val="000616DF"/>
    <w:rsid w:val="00062F77"/>
    <w:rsid w:val="00080E26"/>
    <w:rsid w:val="000862D2"/>
    <w:rsid w:val="000872F0"/>
    <w:rsid w:val="0009027F"/>
    <w:rsid w:val="00092280"/>
    <w:rsid w:val="00092525"/>
    <w:rsid w:val="000A0A95"/>
    <w:rsid w:val="000C1BCD"/>
    <w:rsid w:val="000C25A8"/>
    <w:rsid w:val="000D03D6"/>
    <w:rsid w:val="000E26BC"/>
    <w:rsid w:val="000F0ADE"/>
    <w:rsid w:val="00121C89"/>
    <w:rsid w:val="00132BF8"/>
    <w:rsid w:val="00180B69"/>
    <w:rsid w:val="001A3F81"/>
    <w:rsid w:val="001D36F6"/>
    <w:rsid w:val="001E03AB"/>
    <w:rsid w:val="00205F82"/>
    <w:rsid w:val="0021224C"/>
    <w:rsid w:val="0021728C"/>
    <w:rsid w:val="002352BA"/>
    <w:rsid w:val="0024209B"/>
    <w:rsid w:val="00261EEC"/>
    <w:rsid w:val="0027492C"/>
    <w:rsid w:val="00284967"/>
    <w:rsid w:val="0028534D"/>
    <w:rsid w:val="00290157"/>
    <w:rsid w:val="002E42F5"/>
    <w:rsid w:val="003218FC"/>
    <w:rsid w:val="003223CB"/>
    <w:rsid w:val="0033073A"/>
    <w:rsid w:val="0036118F"/>
    <w:rsid w:val="0036663B"/>
    <w:rsid w:val="00367053"/>
    <w:rsid w:val="00383421"/>
    <w:rsid w:val="003849BF"/>
    <w:rsid w:val="003C5A41"/>
    <w:rsid w:val="003F285B"/>
    <w:rsid w:val="003F6997"/>
    <w:rsid w:val="0042304C"/>
    <w:rsid w:val="0042371D"/>
    <w:rsid w:val="0044351E"/>
    <w:rsid w:val="00445DEC"/>
    <w:rsid w:val="0045300F"/>
    <w:rsid w:val="0048584A"/>
    <w:rsid w:val="004951AB"/>
    <w:rsid w:val="004A7D2C"/>
    <w:rsid w:val="004C5C5A"/>
    <w:rsid w:val="004E6407"/>
    <w:rsid w:val="004F5B86"/>
    <w:rsid w:val="00525534"/>
    <w:rsid w:val="00536F4C"/>
    <w:rsid w:val="00551CCB"/>
    <w:rsid w:val="0055236E"/>
    <w:rsid w:val="00563DAB"/>
    <w:rsid w:val="00582B53"/>
    <w:rsid w:val="005B5EFD"/>
    <w:rsid w:val="005C35C7"/>
    <w:rsid w:val="005C6AB4"/>
    <w:rsid w:val="005D283E"/>
    <w:rsid w:val="00601C97"/>
    <w:rsid w:val="00612501"/>
    <w:rsid w:val="006201BE"/>
    <w:rsid w:val="00636D52"/>
    <w:rsid w:val="0064600B"/>
    <w:rsid w:val="00651BD2"/>
    <w:rsid w:val="00665EE5"/>
    <w:rsid w:val="00680365"/>
    <w:rsid w:val="00681D89"/>
    <w:rsid w:val="006823B3"/>
    <w:rsid w:val="00683EF1"/>
    <w:rsid w:val="00683F40"/>
    <w:rsid w:val="00695A57"/>
    <w:rsid w:val="006C2255"/>
    <w:rsid w:val="006D7D95"/>
    <w:rsid w:val="006E0243"/>
    <w:rsid w:val="006E2EEA"/>
    <w:rsid w:val="006F3109"/>
    <w:rsid w:val="007014C1"/>
    <w:rsid w:val="00716076"/>
    <w:rsid w:val="00720442"/>
    <w:rsid w:val="00745237"/>
    <w:rsid w:val="00745339"/>
    <w:rsid w:val="00751EEB"/>
    <w:rsid w:val="0075695D"/>
    <w:rsid w:val="0076706F"/>
    <w:rsid w:val="0077394E"/>
    <w:rsid w:val="007774B8"/>
    <w:rsid w:val="007B6E9F"/>
    <w:rsid w:val="007C4187"/>
    <w:rsid w:val="007E0BD6"/>
    <w:rsid w:val="007E3537"/>
    <w:rsid w:val="00825E73"/>
    <w:rsid w:val="00830700"/>
    <w:rsid w:val="0083402B"/>
    <w:rsid w:val="0084742C"/>
    <w:rsid w:val="00853F7C"/>
    <w:rsid w:val="00865A8B"/>
    <w:rsid w:val="008673BB"/>
    <w:rsid w:val="00874713"/>
    <w:rsid w:val="0088477E"/>
    <w:rsid w:val="00891A09"/>
    <w:rsid w:val="0089279B"/>
    <w:rsid w:val="008A23EE"/>
    <w:rsid w:val="008B440C"/>
    <w:rsid w:val="008C743E"/>
    <w:rsid w:val="008C791B"/>
    <w:rsid w:val="008E3E85"/>
    <w:rsid w:val="008F071B"/>
    <w:rsid w:val="00933985"/>
    <w:rsid w:val="009345F8"/>
    <w:rsid w:val="00946A9F"/>
    <w:rsid w:val="00946E25"/>
    <w:rsid w:val="00992CAB"/>
    <w:rsid w:val="009D1334"/>
    <w:rsid w:val="009D401B"/>
    <w:rsid w:val="009D6671"/>
    <w:rsid w:val="009D6BC6"/>
    <w:rsid w:val="009E6450"/>
    <w:rsid w:val="00A324FE"/>
    <w:rsid w:val="00A42137"/>
    <w:rsid w:val="00A72885"/>
    <w:rsid w:val="00A7672E"/>
    <w:rsid w:val="00A94E67"/>
    <w:rsid w:val="00AC56F9"/>
    <w:rsid w:val="00AD142A"/>
    <w:rsid w:val="00AD4FD2"/>
    <w:rsid w:val="00AE49C8"/>
    <w:rsid w:val="00AF77A5"/>
    <w:rsid w:val="00B01359"/>
    <w:rsid w:val="00B067E6"/>
    <w:rsid w:val="00B07E02"/>
    <w:rsid w:val="00B407D6"/>
    <w:rsid w:val="00B41EF3"/>
    <w:rsid w:val="00B44542"/>
    <w:rsid w:val="00B466B8"/>
    <w:rsid w:val="00B57200"/>
    <w:rsid w:val="00B71BF9"/>
    <w:rsid w:val="00B749F3"/>
    <w:rsid w:val="00B8417F"/>
    <w:rsid w:val="00B92D9E"/>
    <w:rsid w:val="00BB0535"/>
    <w:rsid w:val="00BB64FB"/>
    <w:rsid w:val="00BC039E"/>
    <w:rsid w:val="00BC4D39"/>
    <w:rsid w:val="00BE1DC7"/>
    <w:rsid w:val="00BF0370"/>
    <w:rsid w:val="00BF7E57"/>
    <w:rsid w:val="00C042DA"/>
    <w:rsid w:val="00C2761B"/>
    <w:rsid w:val="00C4402C"/>
    <w:rsid w:val="00C45364"/>
    <w:rsid w:val="00C67890"/>
    <w:rsid w:val="00C728E7"/>
    <w:rsid w:val="00C80F1E"/>
    <w:rsid w:val="00C87639"/>
    <w:rsid w:val="00C9315C"/>
    <w:rsid w:val="00CA656A"/>
    <w:rsid w:val="00CC2AC2"/>
    <w:rsid w:val="00CD1A50"/>
    <w:rsid w:val="00CE7865"/>
    <w:rsid w:val="00D16B1A"/>
    <w:rsid w:val="00D74960"/>
    <w:rsid w:val="00D95516"/>
    <w:rsid w:val="00DA434A"/>
    <w:rsid w:val="00DA4F11"/>
    <w:rsid w:val="00DB28A1"/>
    <w:rsid w:val="00DB2BBE"/>
    <w:rsid w:val="00DC35F8"/>
    <w:rsid w:val="00E01AEF"/>
    <w:rsid w:val="00E12F12"/>
    <w:rsid w:val="00E31551"/>
    <w:rsid w:val="00E36AA5"/>
    <w:rsid w:val="00E51F21"/>
    <w:rsid w:val="00E54783"/>
    <w:rsid w:val="00E74CA8"/>
    <w:rsid w:val="00EA3622"/>
    <w:rsid w:val="00EB799C"/>
    <w:rsid w:val="00ED1431"/>
    <w:rsid w:val="00EE0B38"/>
    <w:rsid w:val="00EE3A38"/>
    <w:rsid w:val="00F03127"/>
    <w:rsid w:val="00F1470D"/>
    <w:rsid w:val="00F36E07"/>
    <w:rsid w:val="00F4507F"/>
    <w:rsid w:val="00F5747F"/>
    <w:rsid w:val="00FA048B"/>
    <w:rsid w:val="00FB6E70"/>
    <w:rsid w:val="00FC2D10"/>
    <w:rsid w:val="00FE3CB8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7E8CF"/>
  <w15:docId w15:val="{DC2EE30D-2429-43C9-A621-FFCBF52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F40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table" w:styleId="Sfondochiaro-Colore2">
    <w:name w:val="Light Shading Accent 2"/>
    <w:basedOn w:val="Tabellanormale"/>
    <w:uiPriority w:val="60"/>
    <w:rsid w:val="00AE49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6E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rete.toscana.it/public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urbanistica@comunedibibbiena.ar.it" TargetMode="External"/><Relationship Id="rId2" Type="http://schemas.openxmlformats.org/officeDocument/2006/relationships/hyperlink" Target="mailto:stefano.ristori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mailto:bibbiena@postacert.tosca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5AED-8E3C-4AB8-8AC8-DA469993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Sonia Nocentini</cp:lastModifiedBy>
  <cp:revision>3</cp:revision>
  <cp:lastPrinted>2023-12-27T09:58:00Z</cp:lastPrinted>
  <dcterms:created xsi:type="dcterms:W3CDTF">2024-10-01T09:28:00Z</dcterms:created>
  <dcterms:modified xsi:type="dcterms:W3CDTF">2024-10-01T09:29:00Z</dcterms:modified>
</cp:coreProperties>
</file>